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D1" w:rsidRPr="009F4928" w:rsidRDefault="008F42D1" w:rsidP="008F42D1">
      <w:pPr>
        <w:adjustRightInd w:val="0"/>
        <w:snapToGrid w:val="0"/>
        <w:spacing w:afterLines="50" w:after="156" w:line="540" w:lineRule="exact"/>
        <w:jc w:val="left"/>
        <w:rPr>
          <w:rFonts w:eastAsia="仿宋_GB2312"/>
          <w:b/>
          <w:sz w:val="36"/>
          <w:szCs w:val="36"/>
        </w:rPr>
      </w:pPr>
      <w:r w:rsidRPr="009F4928">
        <w:rPr>
          <w:rFonts w:eastAsia="仿宋_GB2312"/>
          <w:b/>
          <w:sz w:val="36"/>
          <w:szCs w:val="36"/>
        </w:rPr>
        <w:t>附件</w:t>
      </w:r>
      <w:r w:rsidRPr="009F4928">
        <w:rPr>
          <w:rFonts w:eastAsia="仿宋_GB2312"/>
          <w:b/>
          <w:sz w:val="36"/>
          <w:szCs w:val="36"/>
        </w:rPr>
        <w:t>2</w:t>
      </w:r>
    </w:p>
    <w:p w:rsidR="008F42D1" w:rsidRPr="004B4C66" w:rsidRDefault="008F42D1" w:rsidP="008F42D1">
      <w:pPr>
        <w:adjustRightInd w:val="0"/>
        <w:snapToGrid w:val="0"/>
        <w:spacing w:afterLines="50" w:after="156" w:line="540" w:lineRule="exact"/>
        <w:jc w:val="center"/>
        <w:rPr>
          <w:rFonts w:eastAsia="方正小标宋简体"/>
          <w:sz w:val="36"/>
          <w:szCs w:val="36"/>
        </w:rPr>
      </w:pPr>
      <w:r w:rsidRPr="004B4C66">
        <w:rPr>
          <w:rFonts w:eastAsia="方正小标宋简体"/>
          <w:sz w:val="36"/>
          <w:szCs w:val="36"/>
        </w:rPr>
        <w:t>江苏省</w:t>
      </w:r>
      <w:proofErr w:type="gramStart"/>
      <w:r w:rsidRPr="004B4C66">
        <w:rPr>
          <w:rFonts w:eastAsia="方正小标宋简体"/>
          <w:sz w:val="36"/>
          <w:szCs w:val="36"/>
        </w:rPr>
        <w:t>课程思政示范</w:t>
      </w:r>
      <w:proofErr w:type="gramEnd"/>
      <w:r w:rsidRPr="004B4C66">
        <w:rPr>
          <w:rFonts w:eastAsia="方正小标宋简体"/>
          <w:sz w:val="36"/>
          <w:szCs w:val="36"/>
        </w:rPr>
        <w:t>课程建设指标（试行）</w:t>
      </w:r>
    </w:p>
    <w:tbl>
      <w:tblPr>
        <w:tblW w:w="5594" w:type="pct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781"/>
        <w:gridCol w:w="6651"/>
      </w:tblGrid>
      <w:tr w:rsidR="008F42D1" w:rsidRPr="004B4C66" w:rsidTr="006424FE">
        <w:trPr>
          <w:trHeight w:val="720"/>
          <w:tblHeader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D1" w:rsidRPr="004B4C66" w:rsidRDefault="008F42D1" w:rsidP="006424FE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B4C66">
              <w:rPr>
                <w:rFonts w:eastAsia="仿宋_GB2312"/>
                <w:b/>
                <w:sz w:val="28"/>
                <w:szCs w:val="28"/>
              </w:rPr>
              <w:t>一级</w:t>
            </w:r>
          </w:p>
          <w:p w:rsidR="008F42D1" w:rsidRPr="004B4C66" w:rsidRDefault="008F42D1" w:rsidP="006424FE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B4C66">
              <w:rPr>
                <w:rFonts w:eastAsia="仿宋_GB2312"/>
                <w:b/>
                <w:sz w:val="28"/>
                <w:szCs w:val="28"/>
              </w:rPr>
              <w:t>指标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D1" w:rsidRPr="004B4C66" w:rsidRDefault="008F42D1" w:rsidP="006424FE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B4C66">
              <w:rPr>
                <w:rFonts w:eastAsia="仿宋_GB2312"/>
                <w:b/>
                <w:sz w:val="28"/>
                <w:szCs w:val="28"/>
              </w:rPr>
              <w:t>二级</w:t>
            </w:r>
          </w:p>
          <w:p w:rsidR="008F42D1" w:rsidRPr="004B4C66" w:rsidRDefault="008F42D1" w:rsidP="006424FE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B4C66">
              <w:rPr>
                <w:rFonts w:eastAsia="仿宋_GB2312"/>
                <w:b/>
                <w:sz w:val="28"/>
                <w:szCs w:val="28"/>
              </w:rPr>
              <w:t>指标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D1" w:rsidRPr="004B4C66" w:rsidRDefault="008F42D1" w:rsidP="006424FE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B4C66">
              <w:rPr>
                <w:rFonts w:eastAsia="仿宋_GB2312"/>
                <w:b/>
                <w:sz w:val="28"/>
                <w:szCs w:val="28"/>
              </w:rPr>
              <w:t>指标内涵</w:t>
            </w:r>
          </w:p>
        </w:tc>
      </w:tr>
      <w:tr w:rsidR="008F42D1" w:rsidRPr="004B4C66" w:rsidTr="006424FE">
        <w:trPr>
          <w:trHeight w:val="498"/>
          <w:jc w:val="center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D1" w:rsidRPr="004B4C66" w:rsidRDefault="008F42D1" w:rsidP="006424F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1.</w:t>
            </w:r>
            <w:r w:rsidRPr="004B4C66">
              <w:rPr>
                <w:rFonts w:eastAsia="仿宋_GB2312"/>
                <w:sz w:val="28"/>
                <w:szCs w:val="28"/>
              </w:rPr>
              <w:t>课程团队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D1" w:rsidRPr="004B4C66" w:rsidRDefault="008F42D1" w:rsidP="006424FE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1.1</w:t>
            </w:r>
            <w:r w:rsidRPr="004B4C66">
              <w:rPr>
                <w:rFonts w:eastAsia="仿宋_GB2312"/>
                <w:sz w:val="28"/>
                <w:szCs w:val="28"/>
              </w:rPr>
              <w:t>主讲教师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D1" w:rsidRPr="004B4C66" w:rsidRDefault="008F42D1" w:rsidP="006424FE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具备良好的师德师风，政治立场坚定，有强烈家国情怀，思维新、视野广、自律严、人格正，注重为人师表，在课程教学中融入真善美。</w:t>
            </w:r>
          </w:p>
        </w:tc>
      </w:tr>
      <w:tr w:rsidR="008F42D1" w:rsidRPr="004B4C66" w:rsidTr="006424FE">
        <w:trPr>
          <w:trHeight w:val="968"/>
          <w:jc w:val="center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D1" w:rsidRPr="004B4C66" w:rsidRDefault="008F42D1" w:rsidP="006424F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D1" w:rsidRPr="004B4C66" w:rsidRDefault="008F42D1" w:rsidP="006424FE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1.2</w:t>
            </w:r>
            <w:r w:rsidRPr="004B4C66">
              <w:rPr>
                <w:rFonts w:eastAsia="仿宋_GB2312"/>
                <w:sz w:val="28"/>
                <w:szCs w:val="28"/>
              </w:rPr>
              <w:t>教学团队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D1" w:rsidRPr="004B4C66" w:rsidRDefault="008F42D1" w:rsidP="006424FE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团队成员具备</w:t>
            </w:r>
            <w:proofErr w:type="gramStart"/>
            <w:r w:rsidRPr="004B4C66">
              <w:rPr>
                <w:rFonts w:eastAsia="仿宋_GB2312"/>
                <w:sz w:val="28"/>
                <w:szCs w:val="28"/>
              </w:rPr>
              <w:t>课程思政意识</w:t>
            </w:r>
            <w:proofErr w:type="gramEnd"/>
            <w:r w:rsidRPr="004B4C66">
              <w:rPr>
                <w:rFonts w:eastAsia="仿宋_GB2312"/>
                <w:sz w:val="28"/>
                <w:szCs w:val="28"/>
              </w:rPr>
              <w:t>和能力，积极参与课程</w:t>
            </w:r>
            <w:proofErr w:type="gramStart"/>
            <w:r w:rsidRPr="004B4C66">
              <w:rPr>
                <w:rFonts w:eastAsia="仿宋_GB2312"/>
                <w:sz w:val="28"/>
                <w:szCs w:val="28"/>
              </w:rPr>
              <w:t>思政教学</w:t>
            </w:r>
            <w:proofErr w:type="gramEnd"/>
            <w:r w:rsidRPr="004B4C66">
              <w:rPr>
                <w:rFonts w:eastAsia="仿宋_GB2312"/>
                <w:sz w:val="28"/>
                <w:szCs w:val="28"/>
              </w:rPr>
              <w:t>改革，建立课程</w:t>
            </w:r>
            <w:proofErr w:type="gramStart"/>
            <w:r w:rsidRPr="004B4C66">
              <w:rPr>
                <w:rFonts w:eastAsia="仿宋_GB2312"/>
                <w:sz w:val="28"/>
                <w:szCs w:val="28"/>
              </w:rPr>
              <w:t>思政集体</w:t>
            </w:r>
            <w:proofErr w:type="gramEnd"/>
            <w:r w:rsidRPr="004B4C66">
              <w:rPr>
                <w:rFonts w:eastAsia="仿宋_GB2312"/>
                <w:sz w:val="28"/>
                <w:szCs w:val="28"/>
              </w:rPr>
              <w:t>备课和教研制度，探索</w:t>
            </w:r>
            <w:proofErr w:type="gramStart"/>
            <w:r w:rsidRPr="004B4C66">
              <w:rPr>
                <w:rFonts w:eastAsia="仿宋_GB2312"/>
                <w:sz w:val="28"/>
                <w:szCs w:val="28"/>
              </w:rPr>
              <w:t>课程思政建设</w:t>
            </w:r>
            <w:proofErr w:type="gramEnd"/>
            <w:r w:rsidRPr="004B4C66">
              <w:rPr>
                <w:rFonts w:eastAsia="仿宋_GB2312"/>
                <w:sz w:val="28"/>
                <w:szCs w:val="28"/>
              </w:rPr>
              <w:t>新路径。</w:t>
            </w:r>
          </w:p>
        </w:tc>
      </w:tr>
      <w:tr w:rsidR="008F42D1" w:rsidRPr="004B4C66" w:rsidTr="006424FE">
        <w:trPr>
          <w:trHeight w:val="498"/>
          <w:jc w:val="center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D1" w:rsidRPr="004B4C66" w:rsidRDefault="008F42D1" w:rsidP="006424F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2.</w:t>
            </w:r>
            <w:r w:rsidRPr="004B4C66">
              <w:rPr>
                <w:rFonts w:eastAsia="仿宋_GB2312"/>
                <w:sz w:val="28"/>
                <w:szCs w:val="28"/>
              </w:rPr>
              <w:t>教学内容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D1" w:rsidRPr="004B4C66" w:rsidRDefault="008F42D1" w:rsidP="006424FE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2.1</w:t>
            </w:r>
            <w:r w:rsidRPr="004B4C66">
              <w:rPr>
                <w:rFonts w:eastAsia="仿宋_GB2312"/>
                <w:sz w:val="28"/>
                <w:szCs w:val="28"/>
              </w:rPr>
              <w:t>课程目标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D1" w:rsidRPr="004B4C66" w:rsidRDefault="008F42D1" w:rsidP="006424FE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结合本课程在专业人才培养方案中的定位，根据课程性质、特点及授课对象等，制定明确的课程</w:t>
            </w:r>
            <w:proofErr w:type="gramStart"/>
            <w:r w:rsidRPr="004B4C66">
              <w:rPr>
                <w:rFonts w:eastAsia="仿宋_GB2312"/>
                <w:sz w:val="28"/>
                <w:szCs w:val="28"/>
              </w:rPr>
              <w:t>思政教学</w:t>
            </w:r>
            <w:proofErr w:type="gramEnd"/>
            <w:r w:rsidRPr="004B4C66">
              <w:rPr>
                <w:rFonts w:eastAsia="仿宋_GB2312"/>
                <w:sz w:val="28"/>
                <w:szCs w:val="28"/>
              </w:rPr>
              <w:t>目标。</w:t>
            </w:r>
          </w:p>
        </w:tc>
      </w:tr>
      <w:tr w:rsidR="008F42D1" w:rsidRPr="004B4C66" w:rsidTr="006424FE">
        <w:trPr>
          <w:trHeight w:val="869"/>
          <w:jc w:val="center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D1" w:rsidRPr="004B4C66" w:rsidRDefault="008F42D1" w:rsidP="006424F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D1" w:rsidRPr="004B4C66" w:rsidRDefault="008F42D1" w:rsidP="006424FE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2.2</w:t>
            </w:r>
            <w:r w:rsidRPr="004B4C66">
              <w:rPr>
                <w:rFonts w:eastAsia="仿宋_GB2312"/>
                <w:sz w:val="28"/>
                <w:szCs w:val="28"/>
              </w:rPr>
              <w:t>课程设计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D1" w:rsidRPr="004B4C66" w:rsidRDefault="008F42D1" w:rsidP="006424FE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在课堂讲授、教学研讨、实验实训、考核评价等各环节，有机融入</w:t>
            </w:r>
            <w:proofErr w:type="gramStart"/>
            <w:r w:rsidRPr="004B4C66">
              <w:rPr>
                <w:rFonts w:eastAsia="仿宋_GB2312"/>
                <w:sz w:val="28"/>
                <w:szCs w:val="28"/>
              </w:rPr>
              <w:t>课程思政的</w:t>
            </w:r>
            <w:proofErr w:type="gramEnd"/>
            <w:r w:rsidRPr="004B4C66">
              <w:rPr>
                <w:rFonts w:eastAsia="仿宋_GB2312"/>
                <w:sz w:val="28"/>
                <w:szCs w:val="28"/>
              </w:rPr>
              <w:t>理念和元素，做到恰当合理、不生硬。</w:t>
            </w:r>
          </w:p>
        </w:tc>
      </w:tr>
      <w:tr w:rsidR="008F42D1" w:rsidRPr="004B4C66" w:rsidTr="006424FE">
        <w:trPr>
          <w:trHeight w:val="498"/>
          <w:jc w:val="center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D1" w:rsidRPr="004B4C66" w:rsidRDefault="008F42D1" w:rsidP="006424F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D1" w:rsidRPr="004B4C66" w:rsidRDefault="008F42D1" w:rsidP="006424FE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2.3</w:t>
            </w:r>
            <w:r w:rsidRPr="004B4C66">
              <w:rPr>
                <w:rFonts w:eastAsia="仿宋_GB2312"/>
                <w:sz w:val="28"/>
                <w:szCs w:val="28"/>
              </w:rPr>
              <w:t>课程资源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D1" w:rsidRPr="004B4C66" w:rsidRDefault="008F42D1" w:rsidP="006424FE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注重挖掘和开拓与本课程紧密相关的</w:t>
            </w:r>
            <w:proofErr w:type="gramStart"/>
            <w:r w:rsidRPr="004B4C66">
              <w:rPr>
                <w:rFonts w:eastAsia="仿宋_GB2312"/>
                <w:sz w:val="28"/>
                <w:szCs w:val="28"/>
              </w:rPr>
              <w:t>课程思政资源</w:t>
            </w:r>
            <w:proofErr w:type="gramEnd"/>
            <w:r w:rsidRPr="004B4C66">
              <w:rPr>
                <w:rFonts w:eastAsia="仿宋_GB2312"/>
                <w:sz w:val="28"/>
                <w:szCs w:val="28"/>
              </w:rPr>
              <w:t>，形成丰富的课程</w:t>
            </w:r>
            <w:proofErr w:type="gramStart"/>
            <w:r w:rsidRPr="004B4C66">
              <w:rPr>
                <w:rFonts w:eastAsia="仿宋_GB2312"/>
                <w:sz w:val="28"/>
                <w:szCs w:val="28"/>
              </w:rPr>
              <w:t>思政资源</w:t>
            </w:r>
            <w:proofErr w:type="gramEnd"/>
            <w:r w:rsidRPr="004B4C66">
              <w:rPr>
                <w:rFonts w:eastAsia="仿宋_GB2312"/>
                <w:sz w:val="28"/>
                <w:szCs w:val="28"/>
              </w:rPr>
              <w:t>库；编写和选用高质量配套教材。</w:t>
            </w:r>
          </w:p>
        </w:tc>
      </w:tr>
      <w:tr w:rsidR="008F42D1" w:rsidRPr="004B4C66" w:rsidTr="006424FE">
        <w:trPr>
          <w:trHeight w:val="1101"/>
          <w:jc w:val="center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D1" w:rsidRPr="004B4C66" w:rsidRDefault="008F42D1" w:rsidP="006424F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3.</w:t>
            </w:r>
            <w:r w:rsidRPr="004B4C66">
              <w:rPr>
                <w:rFonts w:eastAsia="仿宋_GB2312"/>
                <w:sz w:val="28"/>
                <w:szCs w:val="28"/>
              </w:rPr>
              <w:t>教学改革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D1" w:rsidRPr="004B4C66" w:rsidRDefault="008F42D1" w:rsidP="006424FE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3.1</w:t>
            </w:r>
            <w:r w:rsidRPr="004B4C66">
              <w:rPr>
                <w:rFonts w:eastAsia="仿宋_GB2312"/>
                <w:sz w:val="28"/>
                <w:szCs w:val="28"/>
              </w:rPr>
              <w:t>教学方法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D1" w:rsidRPr="004B4C66" w:rsidRDefault="008F42D1" w:rsidP="006424FE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注重课程</w:t>
            </w:r>
            <w:proofErr w:type="gramStart"/>
            <w:r w:rsidRPr="004B4C66">
              <w:rPr>
                <w:rFonts w:eastAsia="仿宋_GB2312"/>
                <w:sz w:val="28"/>
                <w:szCs w:val="28"/>
              </w:rPr>
              <w:t>思政教学</w:t>
            </w:r>
            <w:proofErr w:type="gramEnd"/>
            <w:r w:rsidRPr="004B4C66">
              <w:rPr>
                <w:rFonts w:eastAsia="仿宋_GB2312"/>
                <w:sz w:val="28"/>
                <w:szCs w:val="28"/>
              </w:rPr>
              <w:t>方法多样化，采取启发式、研究性、案例式、</w:t>
            </w:r>
            <w:r w:rsidRPr="004B4C66">
              <w:rPr>
                <w:rFonts w:eastAsia="仿宋_GB2312"/>
                <w:sz w:val="28"/>
                <w:szCs w:val="28"/>
              </w:rPr>
              <w:t>PBL</w:t>
            </w:r>
            <w:r w:rsidRPr="004B4C66">
              <w:rPr>
                <w:rFonts w:eastAsia="仿宋_GB2312"/>
                <w:sz w:val="28"/>
                <w:szCs w:val="28"/>
              </w:rPr>
              <w:t>等教学方法帮助学生树立正确的世界观、人生观和价值观。</w:t>
            </w:r>
          </w:p>
        </w:tc>
      </w:tr>
      <w:tr w:rsidR="008F42D1" w:rsidRPr="004B4C66" w:rsidTr="006424FE">
        <w:trPr>
          <w:trHeight w:val="799"/>
          <w:jc w:val="center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D1" w:rsidRPr="004B4C66" w:rsidRDefault="008F42D1" w:rsidP="006424F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D1" w:rsidRPr="004B4C66" w:rsidRDefault="008F42D1" w:rsidP="006424FE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3.2</w:t>
            </w:r>
            <w:r w:rsidRPr="004B4C66">
              <w:rPr>
                <w:rFonts w:eastAsia="仿宋_GB2312"/>
                <w:sz w:val="28"/>
                <w:szCs w:val="28"/>
              </w:rPr>
              <w:t>教学手段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D1" w:rsidRPr="004B4C66" w:rsidRDefault="008F42D1" w:rsidP="006424FE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推动</w:t>
            </w:r>
            <w:proofErr w:type="gramStart"/>
            <w:r w:rsidRPr="004B4C66">
              <w:rPr>
                <w:rFonts w:eastAsia="仿宋_GB2312"/>
                <w:sz w:val="28"/>
                <w:szCs w:val="28"/>
              </w:rPr>
              <w:t>课程思政与</w:t>
            </w:r>
            <w:proofErr w:type="gramEnd"/>
            <w:r w:rsidRPr="004B4C66">
              <w:rPr>
                <w:rFonts w:eastAsia="仿宋_GB2312"/>
                <w:sz w:val="28"/>
                <w:szCs w:val="28"/>
              </w:rPr>
              <w:t>现代教育技术深度融合，</w:t>
            </w:r>
            <w:proofErr w:type="gramStart"/>
            <w:r w:rsidRPr="004B4C66">
              <w:rPr>
                <w:rFonts w:eastAsia="仿宋_GB2312"/>
                <w:sz w:val="28"/>
                <w:szCs w:val="28"/>
              </w:rPr>
              <w:t>创新思政元素</w:t>
            </w:r>
            <w:proofErr w:type="gramEnd"/>
            <w:r w:rsidRPr="004B4C66">
              <w:rPr>
                <w:rFonts w:eastAsia="仿宋_GB2312"/>
                <w:sz w:val="28"/>
                <w:szCs w:val="28"/>
              </w:rPr>
              <w:t>展现形式，增强</w:t>
            </w:r>
            <w:proofErr w:type="gramStart"/>
            <w:r w:rsidRPr="004B4C66">
              <w:rPr>
                <w:rFonts w:eastAsia="仿宋_GB2312"/>
                <w:sz w:val="28"/>
                <w:szCs w:val="28"/>
              </w:rPr>
              <w:t>课程思政的</w:t>
            </w:r>
            <w:proofErr w:type="gramEnd"/>
            <w:r w:rsidRPr="004B4C66">
              <w:rPr>
                <w:rFonts w:eastAsia="仿宋_GB2312"/>
                <w:sz w:val="28"/>
                <w:szCs w:val="28"/>
              </w:rPr>
              <w:t>亲和力和针对性。</w:t>
            </w:r>
          </w:p>
        </w:tc>
      </w:tr>
      <w:tr w:rsidR="008F42D1" w:rsidRPr="004B4C66" w:rsidTr="006424FE">
        <w:trPr>
          <w:trHeight w:val="741"/>
          <w:jc w:val="center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D1" w:rsidRPr="004B4C66" w:rsidRDefault="008F42D1" w:rsidP="006424F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D1" w:rsidRPr="004B4C66" w:rsidRDefault="008F42D1" w:rsidP="006424FE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3.3</w:t>
            </w:r>
            <w:r w:rsidRPr="004B4C66">
              <w:rPr>
                <w:rFonts w:eastAsia="仿宋_GB2312"/>
                <w:sz w:val="28"/>
                <w:szCs w:val="28"/>
              </w:rPr>
              <w:t>课程考核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D1" w:rsidRPr="004B4C66" w:rsidRDefault="008F42D1" w:rsidP="006424FE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将</w:t>
            </w:r>
            <w:proofErr w:type="gramStart"/>
            <w:r w:rsidRPr="004B4C66">
              <w:rPr>
                <w:rFonts w:eastAsia="仿宋_GB2312"/>
                <w:sz w:val="28"/>
                <w:szCs w:val="28"/>
              </w:rPr>
              <w:t>课程思政元素</w:t>
            </w:r>
            <w:proofErr w:type="gramEnd"/>
            <w:r w:rsidRPr="004B4C66">
              <w:rPr>
                <w:rFonts w:eastAsia="仿宋_GB2312"/>
                <w:sz w:val="28"/>
                <w:szCs w:val="28"/>
              </w:rPr>
              <w:t>充分融入过程考核和</w:t>
            </w:r>
            <w:proofErr w:type="gramStart"/>
            <w:r w:rsidRPr="004B4C66">
              <w:rPr>
                <w:rFonts w:eastAsia="仿宋_GB2312"/>
                <w:sz w:val="28"/>
                <w:szCs w:val="28"/>
              </w:rPr>
              <w:t>结课考核所</w:t>
            </w:r>
            <w:proofErr w:type="gramEnd"/>
            <w:r w:rsidRPr="004B4C66">
              <w:rPr>
                <w:rFonts w:eastAsia="仿宋_GB2312"/>
                <w:sz w:val="28"/>
                <w:szCs w:val="28"/>
              </w:rPr>
              <w:t>涵盖的知识、能力与素质中。</w:t>
            </w:r>
          </w:p>
        </w:tc>
      </w:tr>
      <w:tr w:rsidR="008F42D1" w:rsidRPr="004B4C66" w:rsidTr="006424FE">
        <w:trPr>
          <w:trHeight w:val="498"/>
          <w:jc w:val="center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D1" w:rsidRPr="004B4C66" w:rsidRDefault="008F42D1" w:rsidP="006424F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4.</w:t>
            </w:r>
            <w:r w:rsidRPr="004B4C66">
              <w:rPr>
                <w:rFonts w:eastAsia="仿宋_GB2312"/>
                <w:sz w:val="28"/>
                <w:szCs w:val="28"/>
              </w:rPr>
              <w:t>教学效果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D1" w:rsidRPr="004B4C66" w:rsidRDefault="008F42D1" w:rsidP="006424FE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4.1</w:t>
            </w:r>
            <w:r w:rsidRPr="004B4C66">
              <w:rPr>
                <w:rFonts w:eastAsia="仿宋_GB2312"/>
                <w:sz w:val="28"/>
                <w:szCs w:val="28"/>
              </w:rPr>
              <w:t>学生评价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D1" w:rsidRPr="004B4C66" w:rsidRDefault="008F42D1" w:rsidP="006424FE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学生对教师师德师</w:t>
            </w:r>
            <w:proofErr w:type="gramStart"/>
            <w:r w:rsidRPr="004B4C66">
              <w:rPr>
                <w:rFonts w:eastAsia="仿宋_GB2312"/>
                <w:sz w:val="28"/>
                <w:szCs w:val="28"/>
              </w:rPr>
              <w:t>风评价</w:t>
            </w:r>
            <w:proofErr w:type="gramEnd"/>
            <w:r w:rsidRPr="004B4C66">
              <w:rPr>
                <w:rFonts w:eastAsia="仿宋_GB2312"/>
                <w:sz w:val="28"/>
                <w:szCs w:val="28"/>
              </w:rPr>
              <w:t>高，学习满意度高，评教效果好。</w:t>
            </w:r>
          </w:p>
        </w:tc>
      </w:tr>
      <w:tr w:rsidR="008F42D1" w:rsidRPr="004B4C66" w:rsidTr="006424FE">
        <w:trPr>
          <w:trHeight w:val="666"/>
          <w:jc w:val="center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D1" w:rsidRPr="004B4C66" w:rsidRDefault="008F42D1" w:rsidP="006424FE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D1" w:rsidRPr="004B4C66" w:rsidRDefault="008F42D1" w:rsidP="006424FE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4.2</w:t>
            </w:r>
            <w:r w:rsidRPr="004B4C66">
              <w:rPr>
                <w:rFonts w:eastAsia="仿宋_GB2312"/>
                <w:sz w:val="28"/>
                <w:szCs w:val="28"/>
              </w:rPr>
              <w:t>同行评价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D1" w:rsidRPr="004B4C66" w:rsidRDefault="008F42D1" w:rsidP="006424FE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课程</w:t>
            </w:r>
            <w:proofErr w:type="gramStart"/>
            <w:r w:rsidRPr="004B4C66">
              <w:rPr>
                <w:rFonts w:eastAsia="仿宋_GB2312"/>
                <w:sz w:val="28"/>
                <w:szCs w:val="28"/>
              </w:rPr>
              <w:t>思政教学</w:t>
            </w:r>
            <w:proofErr w:type="gramEnd"/>
            <w:r w:rsidRPr="004B4C66">
              <w:rPr>
                <w:rFonts w:eastAsia="仿宋_GB2312"/>
                <w:sz w:val="28"/>
                <w:szCs w:val="28"/>
              </w:rPr>
              <w:t>理念、方法、手段及实施效果显著，同行认可度高，具有一定的辐射和推广价值。</w:t>
            </w:r>
          </w:p>
        </w:tc>
      </w:tr>
      <w:tr w:rsidR="008F42D1" w:rsidRPr="004B4C66" w:rsidTr="006424FE">
        <w:trPr>
          <w:trHeight w:val="566"/>
          <w:jc w:val="center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D1" w:rsidRPr="004B4C66" w:rsidRDefault="008F42D1" w:rsidP="006424F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5.</w:t>
            </w:r>
            <w:r w:rsidRPr="004B4C66">
              <w:rPr>
                <w:rFonts w:eastAsia="仿宋_GB2312"/>
                <w:sz w:val="28"/>
                <w:szCs w:val="28"/>
              </w:rPr>
              <w:t>课程</w:t>
            </w:r>
            <w:proofErr w:type="gramStart"/>
            <w:r w:rsidRPr="004B4C66">
              <w:rPr>
                <w:rFonts w:eastAsia="仿宋_GB2312"/>
                <w:sz w:val="28"/>
                <w:szCs w:val="28"/>
              </w:rPr>
              <w:t>思政特色</w:t>
            </w:r>
            <w:proofErr w:type="gramEnd"/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D1" w:rsidRPr="004B4C66" w:rsidRDefault="008F42D1" w:rsidP="006424FE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课程在</w:t>
            </w:r>
            <w:proofErr w:type="gramStart"/>
            <w:r w:rsidRPr="004B4C66">
              <w:rPr>
                <w:rFonts w:eastAsia="仿宋_GB2312"/>
                <w:sz w:val="28"/>
                <w:szCs w:val="28"/>
              </w:rPr>
              <w:t>课程思政建设</w:t>
            </w:r>
            <w:proofErr w:type="gramEnd"/>
            <w:r w:rsidRPr="004B4C66">
              <w:rPr>
                <w:rFonts w:eastAsia="仿宋_GB2312"/>
                <w:sz w:val="28"/>
                <w:szCs w:val="28"/>
              </w:rPr>
              <w:t>方面特色亮点工作。</w:t>
            </w:r>
          </w:p>
        </w:tc>
      </w:tr>
    </w:tbl>
    <w:p w:rsidR="008F42D1" w:rsidRPr="004B4C66" w:rsidRDefault="008F42D1" w:rsidP="008F42D1">
      <w:pPr>
        <w:spacing w:beforeLines="100" w:before="312"/>
        <w:rPr>
          <w:rFonts w:eastAsia="仿宋_GB2312"/>
          <w:sz w:val="32"/>
        </w:rPr>
      </w:pPr>
    </w:p>
    <w:p w:rsidR="00185E3E" w:rsidRPr="008F42D1" w:rsidRDefault="00185E3E">
      <w:bookmarkStart w:id="0" w:name="_GoBack"/>
      <w:bookmarkEnd w:id="0"/>
    </w:p>
    <w:sectPr w:rsidR="00185E3E" w:rsidRPr="008F4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1A5" w:rsidRDefault="00F631A5" w:rsidP="008F42D1">
      <w:r>
        <w:separator/>
      </w:r>
    </w:p>
  </w:endnote>
  <w:endnote w:type="continuationSeparator" w:id="0">
    <w:p w:rsidR="00F631A5" w:rsidRDefault="00F631A5" w:rsidP="008F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1A5" w:rsidRDefault="00F631A5" w:rsidP="008F42D1">
      <w:r>
        <w:separator/>
      </w:r>
    </w:p>
  </w:footnote>
  <w:footnote w:type="continuationSeparator" w:id="0">
    <w:p w:rsidR="00F631A5" w:rsidRDefault="00F631A5" w:rsidP="008F4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FC"/>
    <w:rsid w:val="000453EE"/>
    <w:rsid w:val="00045885"/>
    <w:rsid w:val="000553CD"/>
    <w:rsid w:val="000641DB"/>
    <w:rsid w:val="0006637E"/>
    <w:rsid w:val="000A31F9"/>
    <w:rsid w:val="000E478E"/>
    <w:rsid w:val="00100725"/>
    <w:rsid w:val="00107DF6"/>
    <w:rsid w:val="0016618F"/>
    <w:rsid w:val="00185E3E"/>
    <w:rsid w:val="001A634F"/>
    <w:rsid w:val="001B26C6"/>
    <w:rsid w:val="001C592F"/>
    <w:rsid w:val="001E3F45"/>
    <w:rsid w:val="001E5BC1"/>
    <w:rsid w:val="001E72FC"/>
    <w:rsid w:val="001F3224"/>
    <w:rsid w:val="00271B28"/>
    <w:rsid w:val="002B4F7D"/>
    <w:rsid w:val="002C4EA7"/>
    <w:rsid w:val="002E699A"/>
    <w:rsid w:val="002F58BB"/>
    <w:rsid w:val="00366B07"/>
    <w:rsid w:val="003708CB"/>
    <w:rsid w:val="004325C5"/>
    <w:rsid w:val="004342BD"/>
    <w:rsid w:val="00454D99"/>
    <w:rsid w:val="00460A59"/>
    <w:rsid w:val="0048435C"/>
    <w:rsid w:val="004C5B78"/>
    <w:rsid w:val="0050722A"/>
    <w:rsid w:val="005574D9"/>
    <w:rsid w:val="005C3FD3"/>
    <w:rsid w:val="0063057F"/>
    <w:rsid w:val="006A0FB5"/>
    <w:rsid w:val="006A5964"/>
    <w:rsid w:val="006C1E83"/>
    <w:rsid w:val="006E04B3"/>
    <w:rsid w:val="00714CD0"/>
    <w:rsid w:val="00716E42"/>
    <w:rsid w:val="00746ACB"/>
    <w:rsid w:val="007620D5"/>
    <w:rsid w:val="007711A8"/>
    <w:rsid w:val="007A3562"/>
    <w:rsid w:val="007C26DD"/>
    <w:rsid w:val="00803E6E"/>
    <w:rsid w:val="00831241"/>
    <w:rsid w:val="00874CD7"/>
    <w:rsid w:val="008F42D1"/>
    <w:rsid w:val="00935675"/>
    <w:rsid w:val="009549E8"/>
    <w:rsid w:val="00993EA9"/>
    <w:rsid w:val="00AB12ED"/>
    <w:rsid w:val="00AC2CAB"/>
    <w:rsid w:val="00AD361A"/>
    <w:rsid w:val="00AD53DC"/>
    <w:rsid w:val="00B21A67"/>
    <w:rsid w:val="00B45658"/>
    <w:rsid w:val="00B62469"/>
    <w:rsid w:val="00B85BAC"/>
    <w:rsid w:val="00B9509C"/>
    <w:rsid w:val="00B95D07"/>
    <w:rsid w:val="00BC2FD0"/>
    <w:rsid w:val="00BE4346"/>
    <w:rsid w:val="00BE50D9"/>
    <w:rsid w:val="00BF4B37"/>
    <w:rsid w:val="00C03806"/>
    <w:rsid w:val="00C1421B"/>
    <w:rsid w:val="00C14E8C"/>
    <w:rsid w:val="00C16551"/>
    <w:rsid w:val="00C27E4D"/>
    <w:rsid w:val="00CC35C8"/>
    <w:rsid w:val="00D06822"/>
    <w:rsid w:val="00D53E90"/>
    <w:rsid w:val="00DD53F9"/>
    <w:rsid w:val="00DE2990"/>
    <w:rsid w:val="00E53DE0"/>
    <w:rsid w:val="00E82F65"/>
    <w:rsid w:val="00EA6539"/>
    <w:rsid w:val="00EB5E79"/>
    <w:rsid w:val="00F41013"/>
    <w:rsid w:val="00F5338D"/>
    <w:rsid w:val="00F631A5"/>
    <w:rsid w:val="00FA7F9F"/>
    <w:rsid w:val="00F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link w:val="Char"/>
    <w:qFormat/>
    <w:rsid w:val="003708CB"/>
    <w:pPr>
      <w:jc w:val="center"/>
    </w:pPr>
    <w:rPr>
      <w:rFonts w:ascii="黑体" w:eastAsia="黑体" w:hAnsi="黑体" w:cs="仿宋_GB2312"/>
      <w:b/>
      <w:bCs/>
      <w:sz w:val="36"/>
      <w:szCs w:val="36"/>
    </w:rPr>
  </w:style>
  <w:style w:type="character" w:customStyle="1" w:styleId="Char">
    <w:name w:val="大标题 Char"/>
    <w:basedOn w:val="a0"/>
    <w:link w:val="a3"/>
    <w:rsid w:val="003708CB"/>
    <w:rPr>
      <w:rFonts w:ascii="黑体" w:eastAsia="黑体" w:hAnsi="黑体" w:cs="仿宋_GB2312"/>
      <w:b/>
      <w:bCs/>
      <w:sz w:val="36"/>
      <w:szCs w:val="36"/>
    </w:rPr>
  </w:style>
  <w:style w:type="paragraph" w:styleId="a4">
    <w:name w:val="header"/>
    <w:basedOn w:val="a"/>
    <w:link w:val="Char0"/>
    <w:uiPriority w:val="99"/>
    <w:unhideWhenUsed/>
    <w:rsid w:val="008F4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F42D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F42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F42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link w:val="Char"/>
    <w:qFormat/>
    <w:rsid w:val="003708CB"/>
    <w:pPr>
      <w:jc w:val="center"/>
    </w:pPr>
    <w:rPr>
      <w:rFonts w:ascii="黑体" w:eastAsia="黑体" w:hAnsi="黑体" w:cs="仿宋_GB2312"/>
      <w:b/>
      <w:bCs/>
      <w:sz w:val="36"/>
      <w:szCs w:val="36"/>
    </w:rPr>
  </w:style>
  <w:style w:type="character" w:customStyle="1" w:styleId="Char">
    <w:name w:val="大标题 Char"/>
    <w:basedOn w:val="a0"/>
    <w:link w:val="a3"/>
    <w:rsid w:val="003708CB"/>
    <w:rPr>
      <w:rFonts w:ascii="黑体" w:eastAsia="黑体" w:hAnsi="黑体" w:cs="仿宋_GB2312"/>
      <w:b/>
      <w:bCs/>
      <w:sz w:val="36"/>
      <w:szCs w:val="36"/>
    </w:rPr>
  </w:style>
  <w:style w:type="paragraph" w:styleId="a4">
    <w:name w:val="header"/>
    <w:basedOn w:val="a"/>
    <w:link w:val="Char0"/>
    <w:uiPriority w:val="99"/>
    <w:unhideWhenUsed/>
    <w:rsid w:val="008F4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F42D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F42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F42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2021-03-01T06:15:00Z</dcterms:created>
  <dcterms:modified xsi:type="dcterms:W3CDTF">2021-03-01T06:15:00Z</dcterms:modified>
</cp:coreProperties>
</file>