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72C" w:rsidRPr="003C472C" w:rsidRDefault="003C472C" w:rsidP="003C472C">
      <w:pPr>
        <w:spacing w:line="560" w:lineRule="exact"/>
        <w:rPr>
          <w:rFonts w:ascii="黑体" w:eastAsia="黑体" w:hAnsi="黑体" w:cs="宋体"/>
          <w:sz w:val="24"/>
          <w:szCs w:val="32"/>
        </w:rPr>
      </w:pPr>
      <w:r w:rsidRPr="003C472C">
        <w:rPr>
          <w:rFonts w:ascii="黑体" w:eastAsia="黑体" w:hAnsi="黑体" w:cs="宋体" w:hint="eastAsia"/>
          <w:sz w:val="24"/>
          <w:szCs w:val="32"/>
        </w:rPr>
        <w:t>附件4：</w:t>
      </w:r>
    </w:p>
    <w:p w:rsidR="003C472C" w:rsidRDefault="003C472C" w:rsidP="003C472C">
      <w:pPr>
        <w:spacing w:line="560" w:lineRule="exact"/>
        <w:rPr>
          <w:rFonts w:ascii="方正小标宋简体" w:eastAsia="方正小标宋简体" w:hAnsi="宋体" w:cs="宋体"/>
          <w:sz w:val="44"/>
          <w:szCs w:val="44"/>
        </w:rPr>
      </w:pPr>
    </w:p>
    <w:p w:rsidR="003C472C" w:rsidRPr="003C472C" w:rsidRDefault="003C472C" w:rsidP="003C472C">
      <w:pPr>
        <w:spacing w:line="560" w:lineRule="exact"/>
        <w:jc w:val="center"/>
        <w:rPr>
          <w:rFonts w:ascii="仿宋_GB2312" w:eastAsia="仿宋_GB2312" w:hAnsi="宋体" w:cs="宋体" w:hint="eastAsia"/>
          <w:sz w:val="44"/>
          <w:szCs w:val="44"/>
        </w:rPr>
      </w:pPr>
      <w:r w:rsidRPr="003C472C">
        <w:rPr>
          <w:rFonts w:ascii="方正小标宋简体" w:eastAsia="方正小标宋简体" w:hAnsi="宋体" w:cs="宋体" w:hint="eastAsia"/>
          <w:sz w:val="44"/>
          <w:szCs w:val="44"/>
        </w:rPr>
        <w:t>2025年个体申请类转专业指定专业一览表</w:t>
      </w:r>
    </w:p>
    <w:p w:rsidR="00AA1F7A" w:rsidRPr="003C472C" w:rsidRDefault="009A1581">
      <w:pPr>
        <w:rPr>
          <w:rFonts w:ascii="仿宋_GB2312" w:eastAsia="仿宋_GB2312" w:hint="eastAsia"/>
          <w:sz w:val="32"/>
        </w:rPr>
      </w:pPr>
    </w:p>
    <w:p w:rsidR="003C472C" w:rsidRDefault="003C472C">
      <w:pPr>
        <w:rPr>
          <w:rFonts w:ascii="仿宋_GB2312" w:eastAsia="仿宋_GB2312"/>
          <w:sz w:val="32"/>
        </w:rPr>
      </w:pPr>
      <w:r w:rsidRPr="003C472C">
        <w:rPr>
          <w:rFonts w:ascii="仿宋_GB2312" w:eastAsia="仿宋_GB2312" w:hint="eastAsia"/>
          <w:sz w:val="32"/>
        </w:rPr>
        <w:t>秘</w:t>
      </w:r>
      <w:bookmarkStart w:id="0" w:name="_GoBack"/>
      <w:bookmarkEnd w:id="0"/>
      <w:r w:rsidRPr="003C472C">
        <w:rPr>
          <w:rFonts w:ascii="仿宋_GB2312" w:eastAsia="仿宋_GB2312" w:hint="eastAsia"/>
          <w:sz w:val="32"/>
        </w:rPr>
        <w:t>书学</w:t>
      </w:r>
      <w:r>
        <w:rPr>
          <w:rFonts w:ascii="仿宋_GB2312" w:eastAsia="仿宋_GB2312"/>
          <w:sz w:val="32"/>
        </w:rPr>
        <w:t xml:space="preserve">    </w:t>
      </w:r>
      <w:r w:rsidRPr="003C472C">
        <w:rPr>
          <w:rFonts w:ascii="仿宋_GB2312" w:eastAsia="仿宋_GB2312" w:hint="eastAsia"/>
          <w:sz w:val="32"/>
        </w:rPr>
        <w:t>贸易经济</w:t>
      </w:r>
      <w:r>
        <w:rPr>
          <w:rFonts w:ascii="仿宋_GB2312" w:eastAsia="仿宋_GB2312"/>
          <w:sz w:val="32"/>
        </w:rPr>
        <w:t xml:space="preserve">    </w:t>
      </w:r>
      <w:r w:rsidRPr="003C472C">
        <w:rPr>
          <w:rFonts w:ascii="仿宋_GB2312" w:eastAsia="仿宋_GB2312" w:hint="eastAsia"/>
          <w:sz w:val="32"/>
        </w:rPr>
        <w:t>汉语国际教育</w:t>
      </w:r>
      <w:r>
        <w:rPr>
          <w:rFonts w:ascii="仿宋_GB2312" w:eastAsia="仿宋_GB2312"/>
          <w:sz w:val="32"/>
        </w:rPr>
        <w:t xml:space="preserve">    </w:t>
      </w:r>
      <w:r w:rsidRPr="003C472C">
        <w:rPr>
          <w:rFonts w:ascii="仿宋_GB2312" w:eastAsia="仿宋_GB2312" w:hint="eastAsia"/>
          <w:sz w:val="32"/>
        </w:rPr>
        <w:t xml:space="preserve">商务英语  </w:t>
      </w:r>
    </w:p>
    <w:p w:rsidR="003C472C" w:rsidRPr="003C472C" w:rsidRDefault="003C472C">
      <w:pPr>
        <w:rPr>
          <w:rFonts w:ascii="仿宋_GB2312" w:eastAsia="仿宋_GB2312" w:hint="eastAsia"/>
          <w:sz w:val="32"/>
        </w:rPr>
      </w:pPr>
      <w:r w:rsidRPr="003C472C">
        <w:rPr>
          <w:rFonts w:ascii="仿宋_GB2312" w:eastAsia="仿宋_GB2312" w:hint="eastAsia"/>
          <w:sz w:val="32"/>
        </w:rPr>
        <w:t>教育技术学（师范）</w:t>
      </w:r>
      <w:r>
        <w:rPr>
          <w:rFonts w:ascii="仿宋_GB2312" w:eastAsia="仿宋_GB2312"/>
          <w:sz w:val="32"/>
        </w:rPr>
        <w:t xml:space="preserve">    </w:t>
      </w:r>
      <w:r w:rsidRPr="003C472C">
        <w:rPr>
          <w:rFonts w:ascii="仿宋_GB2312" w:eastAsia="仿宋_GB2312" w:hint="eastAsia"/>
          <w:sz w:val="32"/>
        </w:rPr>
        <w:t>应用统计学</w:t>
      </w:r>
      <w:r>
        <w:rPr>
          <w:rFonts w:ascii="仿宋_GB2312" w:eastAsia="仿宋_GB2312"/>
          <w:sz w:val="32"/>
        </w:rPr>
        <w:t xml:space="preserve">   </w:t>
      </w:r>
      <w:r w:rsidRPr="003C472C">
        <w:rPr>
          <w:rFonts w:ascii="仿宋_GB2312" w:eastAsia="仿宋_GB2312"/>
          <w:sz w:val="32"/>
        </w:rPr>
        <w:t>食品科学与工程</w:t>
      </w:r>
    </w:p>
    <w:sectPr w:rsidR="003C472C" w:rsidRPr="003C4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72C"/>
    <w:rsid w:val="00197079"/>
    <w:rsid w:val="003C472C"/>
    <w:rsid w:val="009A1581"/>
    <w:rsid w:val="00E4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CEAA"/>
  <w15:chartTrackingRefBased/>
  <w15:docId w15:val="{1BC1B299-A206-4EE2-A2FF-3D292F64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72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2024-12-16T07:35:00Z</dcterms:created>
  <dcterms:modified xsi:type="dcterms:W3CDTF">2024-12-16T07:35:00Z</dcterms:modified>
</cp:coreProperties>
</file>