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FDFF0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2025届师范类毕业生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幼小初</w:t>
      </w:r>
      <w:r>
        <w:rPr>
          <w:rFonts w:hint="eastAsia" w:ascii="黑体" w:hAnsi="黑体" w:eastAsia="黑体"/>
          <w:sz w:val="32"/>
          <w:szCs w:val="32"/>
        </w:rPr>
        <w:t>教师资格</w:t>
      </w:r>
    </w:p>
    <w:p w14:paraId="3CC43A9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体检须知</w:t>
      </w:r>
    </w:p>
    <w:p w14:paraId="1480A30F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2025届师范类毕业生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幼小初</w:t>
      </w:r>
      <w:r>
        <w:rPr>
          <w:rFonts w:hint="eastAsia" w:asciiTheme="minorEastAsia" w:hAnsiTheme="minorEastAsia" w:eastAsiaTheme="minorEastAsia" w:cstheme="minorEastAsia"/>
          <w:sz w:val="24"/>
        </w:rPr>
        <w:t>教师资格体检指定医院为东部战区空军医院。本次体检共分二批次，分别为：2025年4月28日至5月9日上午、6月26日至7月5日上午。五一劳动节假日期间（5月1日至5日）不可约。体检时间以预约成功日期为准,如当日约满后请改约其他可预约日期。预约时间：按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体检时间段提前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</w:rPr>
        <w:t>通过识别下图二维码(或微信搜索中国人民解放军东部战区空军医院微信公众号)进行预约。在前台处办理体检登记时出具身份证及微信预约订单凭证（登记时间7:40—10:30）。体检结束报告由学校统一领取。</w:t>
      </w:r>
    </w:p>
    <w:p w14:paraId="19B075F1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预约方式：</w:t>
      </w:r>
    </w:p>
    <w:p w14:paraId="753C98BD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1．按照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体检时间段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提前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</w:rPr>
        <w:t>扫描识别下图二维码关注公众号或微信搜索公众号“中国人民解放军东部战区空军医院”关注并注册；</w:t>
      </w:r>
    </w:p>
    <w:p w14:paraId="30BC8744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2．进入公众号后点击左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下方“导诊”页面，选择健康体检功能；</w:t>
      </w:r>
    </w:p>
    <w:p w14:paraId="4B9E183D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3．点击体检预约，选择“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江二师教师资格（非幼师）套餐</w:t>
      </w:r>
      <w:r>
        <w:rPr>
          <w:rFonts w:hint="eastAsia" w:asciiTheme="minorEastAsia" w:hAnsiTheme="minorEastAsia" w:eastAsiaTheme="minorEastAsia" w:cstheme="minorEastAsia"/>
          <w:sz w:val="24"/>
        </w:rPr>
        <w:t>”、“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</w:rPr>
        <w:t>江二师教师资格（幼师类）套餐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</w:rPr>
        <w:t>。点击预约时间，支付体检费用（未成功支付预约无效）。如需开具发票在门诊一楼收费处7号窗口；</w:t>
      </w:r>
    </w:p>
    <w:p w14:paraId="0B14C284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4．微信预约请提前,体检当日不可约。如遇无法通过微信公众号预约或其他特殊情况，请本人携带身份证及相关资料至健康管理中心现场预约、缴费体检；</w:t>
      </w:r>
    </w:p>
    <w:p w14:paraId="6FEB7C2B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注意事项：</w:t>
      </w:r>
    </w:p>
    <w:p w14:paraId="3A98F167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1．体</w:t>
      </w:r>
      <w:r>
        <w:rPr>
          <w:rFonts w:hint="eastAsia" w:asciiTheme="minorEastAsia" w:hAnsiTheme="minorEastAsia" w:eastAsiaTheme="minorEastAsia" w:cstheme="minorEastAsia"/>
          <w:sz w:val="24"/>
        </w:rPr>
        <w:t>检当天早晨空腹,携带本人身份证至东部战区空军医院健康管理中心登记体检，预约在“江二师教师资格套餐”中的学生体检报告由学校统一领取；</w:t>
      </w:r>
    </w:p>
    <w:p w14:paraId="1871DFED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2．参加体检的女生不穿连衣裙、连裤袜、长筒靴、高跟鞋，穿无装饰品的上衣；女性请避开月经期，待月经期结束后三天再进行体检；</w:t>
      </w:r>
    </w:p>
    <w:p w14:paraId="2054586F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3.有住院或手术史，可能影响体检结果判定的，请提供出院小结、手术记录、病理报告等资料交给相关诊室医生；</w:t>
      </w:r>
    </w:p>
    <w:p w14:paraId="63A842F7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4．体检后如需复检，复检医院仍为东部战区空军医院健康管理中心；</w:t>
      </w:r>
    </w:p>
    <w:p w14:paraId="491DDC97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5．如遇突发情况统一服从东部战区空军医院健康管理中心安排；</w:t>
      </w:r>
    </w:p>
    <w:p w14:paraId="19A4650C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6．本次体检最终解释权归东部战区空军医院健康管理中心；</w:t>
      </w:r>
    </w:p>
    <w:p w14:paraId="0EDD0DFC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7．本次体检结果仅在申请认定2025年南京市幼儿园、小学、初中的教师资格时有效。</w:t>
      </w:r>
    </w:p>
    <w:p w14:paraId="327D8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00" w:lineRule="atLeast"/>
        <w:textAlignment w:val="auto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drawing>
          <wp:inline distT="0" distB="0" distL="0" distR="0">
            <wp:extent cx="5525770" cy="2052320"/>
            <wp:effectExtent l="0" t="0" r="17780" b="5080"/>
            <wp:docPr id="2" name="图片 1" descr="C:\Users\lenovo\AppData\Local\Temp\WeChat Files\475ea24c63d57b717c114991569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AppData\Local\Temp\WeChat Files\475ea24c63d57b717c114991569e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D313A">
      <w:pPr>
        <w:spacing w:line="400" w:lineRule="exact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东部战区空军医院健康管理中心</w:t>
      </w:r>
    </w:p>
    <w:p w14:paraId="15223780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咨询电话：025-80865500，025-80865350</w:t>
      </w:r>
    </w:p>
    <w:p w14:paraId="5CB7E584">
      <w:pPr>
        <w:spacing w:line="400" w:lineRule="exact"/>
        <w:ind w:firstLine="480" w:firstLineChars="200"/>
        <w:rPr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地址：南京市秦淮区马路街1号</w:t>
      </w:r>
      <w:r>
        <w:rPr>
          <w:rFonts w:hint="eastAsia"/>
          <w:sz w:val="24"/>
        </w:rPr>
        <w:t>东门南楼002栋健康管理中心，导航请搜索东部战区空军医院健康管理中心</w:t>
      </w:r>
    </w:p>
    <w:sectPr>
      <w:pgSz w:w="11906" w:h="16838"/>
      <w:pgMar w:top="567" w:right="851" w:bottom="567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5A"/>
    <w:rsid w:val="00034CDA"/>
    <w:rsid w:val="00051DF3"/>
    <w:rsid w:val="000642CB"/>
    <w:rsid w:val="000F517E"/>
    <w:rsid w:val="00130EA0"/>
    <w:rsid w:val="001B41AE"/>
    <w:rsid w:val="001C268D"/>
    <w:rsid w:val="001C6EF4"/>
    <w:rsid w:val="00231654"/>
    <w:rsid w:val="002336F9"/>
    <w:rsid w:val="002436D2"/>
    <w:rsid w:val="0026158C"/>
    <w:rsid w:val="002802AB"/>
    <w:rsid w:val="002B5F22"/>
    <w:rsid w:val="002D6B9A"/>
    <w:rsid w:val="002E64C2"/>
    <w:rsid w:val="00326253"/>
    <w:rsid w:val="003C7D58"/>
    <w:rsid w:val="004023DE"/>
    <w:rsid w:val="0042719F"/>
    <w:rsid w:val="004531EA"/>
    <w:rsid w:val="004C1C36"/>
    <w:rsid w:val="004E7C57"/>
    <w:rsid w:val="005030A1"/>
    <w:rsid w:val="0051504F"/>
    <w:rsid w:val="005327BC"/>
    <w:rsid w:val="00536029"/>
    <w:rsid w:val="00565EEA"/>
    <w:rsid w:val="00595141"/>
    <w:rsid w:val="005A54F2"/>
    <w:rsid w:val="005C74CF"/>
    <w:rsid w:val="005D30D1"/>
    <w:rsid w:val="0061306B"/>
    <w:rsid w:val="007309A2"/>
    <w:rsid w:val="007333FA"/>
    <w:rsid w:val="0075234D"/>
    <w:rsid w:val="00763BB8"/>
    <w:rsid w:val="007802C2"/>
    <w:rsid w:val="007A0A1A"/>
    <w:rsid w:val="00801884"/>
    <w:rsid w:val="00855D94"/>
    <w:rsid w:val="008C47D9"/>
    <w:rsid w:val="008E646F"/>
    <w:rsid w:val="00903D0B"/>
    <w:rsid w:val="009352C8"/>
    <w:rsid w:val="009B344F"/>
    <w:rsid w:val="009C265A"/>
    <w:rsid w:val="009D0E35"/>
    <w:rsid w:val="009F4E20"/>
    <w:rsid w:val="00A12377"/>
    <w:rsid w:val="00A1755A"/>
    <w:rsid w:val="00AB2ACD"/>
    <w:rsid w:val="00AE7443"/>
    <w:rsid w:val="00AF2246"/>
    <w:rsid w:val="00AF547D"/>
    <w:rsid w:val="00B47222"/>
    <w:rsid w:val="00BB31C7"/>
    <w:rsid w:val="00BB346A"/>
    <w:rsid w:val="00C13031"/>
    <w:rsid w:val="00C218BF"/>
    <w:rsid w:val="00C32D2B"/>
    <w:rsid w:val="00C4449C"/>
    <w:rsid w:val="00C51EB0"/>
    <w:rsid w:val="00C76F0D"/>
    <w:rsid w:val="00C84356"/>
    <w:rsid w:val="00C945D3"/>
    <w:rsid w:val="00CA1255"/>
    <w:rsid w:val="00CB350D"/>
    <w:rsid w:val="00CE0AFF"/>
    <w:rsid w:val="00CE4E43"/>
    <w:rsid w:val="00D05D9D"/>
    <w:rsid w:val="00D10EE7"/>
    <w:rsid w:val="00D350BB"/>
    <w:rsid w:val="00D974BB"/>
    <w:rsid w:val="00DA6DE2"/>
    <w:rsid w:val="00DB4542"/>
    <w:rsid w:val="00DE2C1D"/>
    <w:rsid w:val="00EA290F"/>
    <w:rsid w:val="00F216AE"/>
    <w:rsid w:val="00F22488"/>
    <w:rsid w:val="00F837F1"/>
    <w:rsid w:val="00FF44B2"/>
    <w:rsid w:val="0FDF7A3C"/>
    <w:rsid w:val="17683E49"/>
    <w:rsid w:val="1B735E51"/>
    <w:rsid w:val="2C0F4975"/>
    <w:rsid w:val="2C8B3F4B"/>
    <w:rsid w:val="2CE23E3F"/>
    <w:rsid w:val="33BB5540"/>
    <w:rsid w:val="3CAB1E2E"/>
    <w:rsid w:val="40AF442B"/>
    <w:rsid w:val="43893C2D"/>
    <w:rsid w:val="59B63A4F"/>
    <w:rsid w:val="613D2894"/>
    <w:rsid w:val="79B7167F"/>
    <w:rsid w:val="7AB37AD0"/>
    <w:rsid w:val="7C9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outlineLvl w:val="2"/>
    </w:pPr>
    <w:rPr>
      <w:rFonts w:ascii="楷体_GB2312" w:hAnsi="宋体" w:eastAsia="楷体_GB2312" w:cs="Arial Unicode MS"/>
      <w:b/>
      <w:bCs/>
      <w:sz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Arial" w:hAnsi="Arial" w:eastAsia="黑体" w:cs="Arial"/>
      <w:sz w:val="20"/>
      <w:szCs w:val="20"/>
    </w:rPr>
  </w:style>
  <w:style w:type="paragraph" w:styleId="12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link w:val="28"/>
    <w:qFormat/>
    <w:uiPriority w:val="0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</w:rPr>
  </w:style>
  <w:style w:type="character" w:styleId="18">
    <w:name w:val="Strong"/>
    <w:qFormat/>
    <w:uiPriority w:val="0"/>
    <w:rPr>
      <w:b/>
      <w:bCs/>
    </w:rPr>
  </w:style>
  <w:style w:type="character" w:customStyle="1" w:styleId="19">
    <w:name w:val="标题 1 字符"/>
    <w:basedOn w:val="17"/>
    <w:link w:val="2"/>
    <w:qFormat/>
    <w:uiPriority w:val="0"/>
    <w:rPr>
      <w:rFonts w:eastAsia="Arial Unicode MS"/>
      <w:b/>
      <w:bCs/>
      <w:kern w:val="44"/>
      <w:sz w:val="44"/>
      <w:szCs w:val="44"/>
    </w:rPr>
  </w:style>
  <w:style w:type="character" w:customStyle="1" w:styleId="20">
    <w:name w:val="标题 2 字符"/>
    <w:basedOn w:val="17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标题 3 字符"/>
    <w:link w:val="4"/>
    <w:qFormat/>
    <w:uiPriority w:val="0"/>
    <w:rPr>
      <w:rFonts w:ascii="楷体_GB2312" w:hAnsi="宋体" w:eastAsia="楷体_GB2312" w:cs="Arial Unicode MS"/>
      <w:b/>
      <w:bCs/>
      <w:kern w:val="2"/>
      <w:sz w:val="32"/>
      <w:szCs w:val="24"/>
      <w:lang w:val="en-US" w:eastAsia="zh-CN" w:bidi="ar-SA"/>
    </w:rPr>
  </w:style>
  <w:style w:type="character" w:customStyle="1" w:styleId="22">
    <w:name w:val="标题 4 字符"/>
    <w:basedOn w:val="17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3">
    <w:name w:val="标题 5 字符"/>
    <w:link w:val="6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24">
    <w:name w:val="标题 6 字符"/>
    <w:basedOn w:val="17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5">
    <w:name w:val="标题 7 字符"/>
    <w:basedOn w:val="17"/>
    <w:link w:val="8"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字符"/>
    <w:basedOn w:val="17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27">
    <w:name w:val="标题 9 字符"/>
    <w:basedOn w:val="17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28">
    <w:name w:val="标题 字符"/>
    <w:basedOn w:val="17"/>
    <w:link w:val="15"/>
    <w:qFormat/>
    <w:uiPriority w:val="0"/>
    <w:rPr>
      <w:rFonts w:ascii="Arial" w:hAnsi="Arial"/>
      <w:b/>
      <w:sz w:val="36"/>
    </w:rPr>
  </w:style>
  <w:style w:type="character" w:customStyle="1" w:styleId="29">
    <w:name w:val="页眉 字符"/>
    <w:basedOn w:val="17"/>
    <w:link w:val="14"/>
    <w:semiHidden/>
    <w:qFormat/>
    <w:uiPriority w:val="99"/>
    <w:rPr>
      <w:kern w:val="2"/>
      <w:sz w:val="18"/>
      <w:szCs w:val="18"/>
    </w:rPr>
  </w:style>
  <w:style w:type="character" w:customStyle="1" w:styleId="30">
    <w:name w:val="页脚 字符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31">
    <w:name w:val="批注框文本 字符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909</Characters>
  <Lines>17</Lines>
  <Paragraphs>19</Paragraphs>
  <TotalTime>0</TotalTime>
  <ScaleCrop>false</ScaleCrop>
  <LinksUpToDate>false</LinksUpToDate>
  <CharactersWithSpaces>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2025-04-10T02:28:00Z</dcterms:created>
  <dc:creator>lenovo</dc:creator>
  <cp:lastModifiedBy>绿韵1422863329</cp:lastModifiedBy>
  <cp:lastPrinted>2025-04-08T08:28:00Z</cp:lastPrinted>
  <dcterms:modified xsi:type="dcterms:W3CDTF">2025-04-11T05:47:47Z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3EE3653706A2466981F9C933E2B2CAC6</vt:lpwstr>
  </property>
  <property fmtid="{D5CDD505-2E9C-101B-9397-08002B2CF9AE}" pid="4" name="KSOTemplateDocerSaveRecord">
    <vt:lpwstr>eyJoZGlkIjoiN2FmNTBlZmNkNmFkZjY1YTJmMTUxOWI2YWMwMzMwMmUiLCJ1c2VySWQiOiIyOTUwMTU2OCJ9</vt:lpwstr>
  </property>
</Properties>
</file>