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AB" w:rsidRPr="003B15AB" w:rsidRDefault="003B15AB" w:rsidP="003B15AB">
      <w:pPr>
        <w:widowControl/>
        <w:shd w:val="clear" w:color="auto" w:fill="FFFFFF"/>
        <w:spacing w:line="257" w:lineRule="atLeast"/>
        <w:jc w:val="center"/>
        <w:rPr>
          <w:rFonts w:ascii="Arial" w:eastAsia="宋体" w:hAnsi="Arial" w:cs="Arial"/>
          <w:color w:val="000000"/>
          <w:kern w:val="0"/>
          <w:sz w:val="17"/>
          <w:szCs w:val="17"/>
        </w:rPr>
      </w:pPr>
      <w:r w:rsidRPr="003B15AB">
        <w:rPr>
          <w:rFonts w:ascii="Arial" w:eastAsia="宋体" w:hAnsi="Arial" w:cs="Arial"/>
          <w:b/>
          <w:bCs/>
          <w:color w:val="32679B"/>
          <w:kern w:val="0"/>
          <w:sz w:val="29"/>
          <w:szCs w:val="29"/>
        </w:rPr>
        <w:t>幼儿园教师资格统考面试大纲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一、测试性质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面试是中小学和幼儿园教师资格考试的有机组成部分，属于标准参照性考试。笔试合格者，可参加面试。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二、测试目标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面试主要考查申请幼儿园教师资格人员应具备的基本素养、职业发展潜质和保教实践能力，主要包括：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良好的职业道德、心理素质和思维品质。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仪表仪态得体，有一定的表达、交流、沟通能力。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3.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有一定的技能技巧，能够恰当地达成保教目标。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三、测试内容与要求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（一）职业道德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爱幼儿，尊重幼儿。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对幼教工作有热情、有责任心。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（二）心理素质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具有一定的情绪调控能力。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乐观开朗、有自信心。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（三）仪表仪态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行为举止自然大方，有礼貌。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服饰得体，符合幼儿教师职业特点。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（四）交流沟通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有较好的言语表达能力。口齿清楚，普通话标准，语速适宜，表达比较准确、简洁、流畅、有条理，有一定的感染力。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善于倾听、交流，有亲和力。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（五）思维品质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能正确地理解问题，条理清晰地分析思考问题。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有一定的应变能力，在教育教学上表现出一定新意。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（六）了解幼儿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具有了解幼儿兴趣、需要、已有经验和个体差异的意识。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能通过观察来了解幼儿。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（七）技能技巧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熟悉一些幼儿喜欢的游戏和故事。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具有一定的弹、唱、画、跳、手工制作等幼儿教育所必需的基本技能。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（八）评价与反思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能对录像或资料中的教育活动、教育行为进行评价；或能对自己的面试表现进行评价。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能根据评价结果提出进一步改善的意见。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四、测试方法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采取结构化面试和展示相结合的方法。通过展示、回答问题、陈述等方式进行。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考生按照有关规定进行准备，时间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分钟，接受面试，时间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分钟。考官根据考生面试过程中的表现，进行综合性评分。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五、评分标准</w:t>
      </w:r>
    </w:p>
    <w:p w:rsidR="003B15AB" w:rsidRPr="003B15AB" w:rsidRDefault="003B15AB" w:rsidP="003B15AB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tbl>
      <w:tblPr>
        <w:tblW w:w="4950" w:type="pct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756"/>
        <w:gridCol w:w="912"/>
        <w:gridCol w:w="994"/>
        <w:gridCol w:w="1076"/>
        <w:gridCol w:w="4513"/>
      </w:tblGrid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450" w:type="pc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b/>
                <w:bCs/>
                <w:color w:val="000000"/>
                <w:kern w:val="0"/>
                <w:sz w:val="17"/>
              </w:rPr>
              <w:t>序号</w:t>
            </w:r>
          </w:p>
        </w:tc>
        <w:tc>
          <w:tcPr>
            <w:tcW w:w="550" w:type="pc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b/>
                <w:bCs/>
                <w:color w:val="000000"/>
                <w:kern w:val="0"/>
                <w:sz w:val="17"/>
              </w:rPr>
              <w:t>测试项目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b/>
                <w:bCs/>
                <w:color w:val="000000"/>
                <w:kern w:val="0"/>
                <w:sz w:val="17"/>
              </w:rPr>
              <w:t>权重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b/>
                <w:bCs/>
                <w:color w:val="000000"/>
                <w:kern w:val="0"/>
                <w:sz w:val="17"/>
              </w:rPr>
              <w:t>分值</w:t>
            </w:r>
          </w:p>
        </w:tc>
        <w:tc>
          <w:tcPr>
            <w:tcW w:w="2750" w:type="pc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b/>
                <w:bCs/>
                <w:color w:val="000000"/>
                <w:kern w:val="0"/>
                <w:sz w:val="17"/>
              </w:rPr>
              <w:t>评分标准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proofErr w:type="gramStart"/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职业道德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爱幼儿，尊重幼儿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有热情、有责任心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二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心理素质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能较好地调控情绪与情感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开朗、乐观、善良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三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仪表仪态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五官端正，行为举止自然大方，有礼貌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服饰得体，符合幼儿教师职业特点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四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交流沟通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有较好的言语表达能力。普通话标准，口齿清楚，表达流畅，语速适当，有感染力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善于倾听、交流，有亲和力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五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思维品质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能条理清晰地分析思考问题</w:t>
            </w: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 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有一定的应变能力，在活动设计与实施、环境创设上表现出一定新意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六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了解幼儿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有了解幼儿兴趣、需要、已有经验和个体差异的意识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能通过观察来了解幼儿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七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技能技巧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熟悉一些幼儿喜欢的游戏和故事。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具有弹、唱、画、跳、讲故事、手工制作等基本技能。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八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评价与反思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能对教育活动和教育行为进行较客观的评价。</w:t>
            </w:r>
          </w:p>
        </w:tc>
      </w:tr>
      <w:tr w:rsidR="003B15AB" w:rsidRPr="003B15AB" w:rsidTr="003B15AB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B15AB" w:rsidRPr="003B15AB" w:rsidRDefault="003B15AB" w:rsidP="003B15A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5AB" w:rsidRPr="003B15AB" w:rsidRDefault="003B15AB" w:rsidP="003B15AB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3B15AB"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  <w:t>能根据评价结果提出改进意见。</w:t>
            </w:r>
          </w:p>
        </w:tc>
      </w:tr>
    </w:tbl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例</w:t>
      </w:r>
      <w:proofErr w:type="gramStart"/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一</w:t>
      </w:r>
      <w:proofErr w:type="gramEnd"/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：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请你给小班幼儿讲一个故事。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（故事自选。如考生没有故事，可提供）。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例二：</w:t>
      </w:r>
    </w:p>
    <w:p w:rsidR="003B15AB" w:rsidRPr="003B15AB" w:rsidRDefault="003B15AB" w:rsidP="003B15AB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请用绘画为大班主题活动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“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动物的冬眠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”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t>设计一个主题展示墙。</w:t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3B15AB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</w:p>
    <w:p w:rsidR="002D2B79" w:rsidRPr="003B15AB" w:rsidRDefault="003B15AB"/>
    <w:sectPr w:rsidR="002D2B79" w:rsidRPr="003B15AB" w:rsidSect="0072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5AB"/>
    <w:rsid w:val="003B15AB"/>
    <w:rsid w:val="004976E3"/>
    <w:rsid w:val="007270C9"/>
    <w:rsid w:val="008A0EB2"/>
    <w:rsid w:val="00C75D1D"/>
    <w:rsid w:val="00CC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5AB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B15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3B15AB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3B15A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B15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8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1095</Characters>
  <Application>Microsoft Office Word</Application>
  <DocSecurity>0</DocSecurity>
  <Lines>9</Lines>
  <Paragraphs>2</Paragraphs>
  <ScaleCrop>false</ScaleCrop>
  <Company>China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</dc:creator>
  <cp:keywords/>
  <dc:description/>
  <cp:lastModifiedBy>Gao</cp:lastModifiedBy>
  <cp:revision>2</cp:revision>
  <dcterms:created xsi:type="dcterms:W3CDTF">2014-08-28T09:08:00Z</dcterms:created>
  <dcterms:modified xsi:type="dcterms:W3CDTF">2014-08-28T09:08:00Z</dcterms:modified>
</cp:coreProperties>
</file>